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5DA5" w14:textId="77777777" w:rsidR="00A61238" w:rsidRDefault="00C42EE5">
      <w:pPr>
        <w:pStyle w:val="Normal1"/>
        <w:jc w:val="center"/>
        <w:rPr>
          <w:b/>
          <w:color w:val="0000FF"/>
          <w:sz w:val="24"/>
          <w:szCs w:val="24"/>
        </w:rPr>
      </w:pPr>
      <w:r>
        <w:rPr>
          <w:b/>
          <w:color w:val="0000FF"/>
          <w:sz w:val="24"/>
          <w:szCs w:val="24"/>
        </w:rPr>
        <w:t>Theme: Health and Wellness</w:t>
      </w:r>
    </w:p>
    <w:p w14:paraId="5D888A09" w14:textId="77777777" w:rsidR="00A61238" w:rsidRDefault="00A61238">
      <w:pPr>
        <w:pStyle w:val="Normal1"/>
        <w:jc w:val="center"/>
        <w:rPr>
          <w:b/>
          <w:color w:val="0000FF"/>
          <w:sz w:val="24"/>
          <w:szCs w:val="24"/>
        </w:rPr>
      </w:pPr>
    </w:p>
    <w:p w14:paraId="5A24684A" w14:textId="77777777" w:rsidR="00A61238" w:rsidRDefault="00C42EE5">
      <w:pPr>
        <w:pStyle w:val="Normal1"/>
        <w:rPr>
          <w:color w:val="1155CC"/>
          <w:highlight w:val="white"/>
          <w:u w:val="single"/>
        </w:rPr>
      </w:pPr>
      <w:r>
        <w:rPr>
          <w:b/>
        </w:rPr>
        <w:t>Activity Introduction</w:t>
      </w:r>
      <w:r>
        <w:t xml:space="preserve">: </w:t>
      </w:r>
      <w:r>
        <w:rPr>
          <w:color w:val="201F1E"/>
          <w:highlight w:val="white"/>
        </w:rPr>
        <w:t xml:space="preserve">National Parks Virtual Tours: Take a virtual family trip to a National Park to explore the amazing sights and sounds of our nation’s natural resources. </w:t>
      </w:r>
    </w:p>
    <w:p w14:paraId="41C1C3BD" w14:textId="77777777" w:rsidR="00A61238" w:rsidRDefault="00C42EE5">
      <w:pPr>
        <w:pStyle w:val="Normal1"/>
      </w:pPr>
      <w:r>
        <w:rPr>
          <w:rFonts w:ascii="Cambria" w:eastAsia="Cambria" w:hAnsi="Cambria" w:cs="Cambria"/>
          <w:color w:val="4F484D"/>
          <w:highlight w:val="white"/>
        </w:rPr>
        <w:t xml:space="preserve"> </w:t>
      </w:r>
    </w:p>
    <w:p w14:paraId="417EEFDE" w14:textId="77777777" w:rsidR="00A61238" w:rsidRDefault="00A61238">
      <w:pPr>
        <w:pStyle w:val="Normal1"/>
      </w:pPr>
    </w:p>
    <w:p w14:paraId="3DC4F90E" w14:textId="501713A6" w:rsidR="00A61238" w:rsidRDefault="00C42EE5">
      <w:pPr>
        <w:pStyle w:val="Normal1"/>
        <w:rPr>
          <w:b/>
        </w:rPr>
      </w:pPr>
      <w:r>
        <w:rPr>
          <w:b/>
        </w:rPr>
        <w:t>TC Activity 9:</w:t>
      </w:r>
      <w:r w:rsidR="003D6128">
        <w:rPr>
          <w:b/>
        </w:rPr>
        <w:t xml:space="preserve"> Grades PK-12</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A61238" w14:paraId="1E55B748" w14:textId="77777777">
        <w:tc>
          <w:tcPr>
            <w:tcW w:w="2325" w:type="dxa"/>
            <w:shd w:val="clear" w:color="auto" w:fill="auto"/>
            <w:tcMar>
              <w:top w:w="100" w:type="dxa"/>
              <w:left w:w="100" w:type="dxa"/>
              <w:bottom w:w="100" w:type="dxa"/>
              <w:right w:w="100" w:type="dxa"/>
            </w:tcMar>
          </w:tcPr>
          <w:p w14:paraId="48936D05" w14:textId="77777777" w:rsidR="00A61238" w:rsidRDefault="00C42EE5">
            <w:pPr>
              <w:pStyle w:val="Normal1"/>
              <w:widowControl w:val="0"/>
              <w:spacing w:line="240" w:lineRule="auto"/>
            </w:pPr>
            <w:r>
              <w:t>Activity Objective:</w:t>
            </w:r>
          </w:p>
          <w:p w14:paraId="5ACA37F9" w14:textId="77777777" w:rsidR="00A61238" w:rsidRDefault="00A61238">
            <w:pPr>
              <w:pStyle w:val="Normal1"/>
              <w:widowControl w:val="0"/>
              <w:spacing w:line="240" w:lineRule="auto"/>
            </w:pPr>
          </w:p>
        </w:tc>
        <w:tc>
          <w:tcPr>
            <w:tcW w:w="7035" w:type="dxa"/>
            <w:shd w:val="clear" w:color="auto" w:fill="auto"/>
            <w:tcMar>
              <w:top w:w="100" w:type="dxa"/>
              <w:left w:w="100" w:type="dxa"/>
              <w:bottom w:w="100" w:type="dxa"/>
              <w:right w:w="100" w:type="dxa"/>
            </w:tcMar>
          </w:tcPr>
          <w:p w14:paraId="1AD23F86" w14:textId="77777777" w:rsidR="00A61238" w:rsidRDefault="00C42EE5">
            <w:pPr>
              <w:pStyle w:val="Normal1"/>
              <w:widowControl w:val="0"/>
              <w:spacing w:line="240" w:lineRule="auto"/>
            </w:pPr>
            <w:r>
              <w:t xml:space="preserve">Use the experience of taking a virtual tour of a national park to learn together as a family. </w:t>
            </w:r>
          </w:p>
          <w:p w14:paraId="0EDBB905" w14:textId="77777777" w:rsidR="00A61238" w:rsidRDefault="00A61238">
            <w:pPr>
              <w:pStyle w:val="Normal1"/>
              <w:widowControl w:val="0"/>
              <w:spacing w:line="240" w:lineRule="auto"/>
            </w:pPr>
          </w:p>
        </w:tc>
      </w:tr>
      <w:tr w:rsidR="00A61238" w14:paraId="26C3C59F" w14:textId="77777777">
        <w:tc>
          <w:tcPr>
            <w:tcW w:w="2325" w:type="dxa"/>
            <w:shd w:val="clear" w:color="auto" w:fill="auto"/>
            <w:tcMar>
              <w:top w:w="100" w:type="dxa"/>
              <w:left w:w="100" w:type="dxa"/>
              <w:bottom w:w="100" w:type="dxa"/>
              <w:right w:w="100" w:type="dxa"/>
            </w:tcMar>
          </w:tcPr>
          <w:p w14:paraId="5964FD0D" w14:textId="77777777" w:rsidR="00A61238" w:rsidRDefault="00C42EE5">
            <w:pPr>
              <w:pStyle w:val="Normal1"/>
              <w:widowControl w:val="0"/>
              <w:spacing w:line="240" w:lineRule="auto"/>
            </w:pPr>
            <w:r>
              <w:t>Resources Needed:</w:t>
            </w:r>
          </w:p>
        </w:tc>
        <w:tc>
          <w:tcPr>
            <w:tcW w:w="7035" w:type="dxa"/>
            <w:shd w:val="clear" w:color="auto" w:fill="auto"/>
            <w:tcMar>
              <w:top w:w="100" w:type="dxa"/>
              <w:left w:w="100" w:type="dxa"/>
              <w:bottom w:w="100" w:type="dxa"/>
              <w:right w:w="100" w:type="dxa"/>
            </w:tcMar>
          </w:tcPr>
          <w:p w14:paraId="124CC8E5" w14:textId="77777777" w:rsidR="00A61238" w:rsidRDefault="00C42EE5">
            <w:pPr>
              <w:pStyle w:val="Normal1"/>
              <w:widowControl w:val="0"/>
              <w:spacing w:line="240" w:lineRule="auto"/>
            </w:pPr>
            <w:r>
              <w:t xml:space="preserve">Access to the internet, including audio and video: </w:t>
            </w:r>
            <w:hyperlink r:id="rId7">
              <w:r>
                <w:rPr>
                  <w:color w:val="1155CC"/>
                  <w:u w:val="single"/>
                </w:rPr>
                <w:t>https://www.nationalparks.org/connect/blog/take-virtual-visit-national-park</w:t>
              </w:r>
            </w:hyperlink>
          </w:p>
        </w:tc>
      </w:tr>
      <w:tr w:rsidR="00A61238" w14:paraId="61E4CFDD" w14:textId="77777777">
        <w:tc>
          <w:tcPr>
            <w:tcW w:w="2325" w:type="dxa"/>
            <w:shd w:val="clear" w:color="auto" w:fill="auto"/>
            <w:tcMar>
              <w:top w:w="100" w:type="dxa"/>
              <w:left w:w="100" w:type="dxa"/>
              <w:bottom w:w="100" w:type="dxa"/>
              <w:right w:w="100" w:type="dxa"/>
            </w:tcMar>
          </w:tcPr>
          <w:p w14:paraId="3F8122BA" w14:textId="77777777" w:rsidR="00A61238" w:rsidRDefault="00C42EE5">
            <w:pPr>
              <w:pStyle w:val="Normal1"/>
              <w:widowControl w:val="0"/>
              <w:spacing w:line="240" w:lineRule="auto"/>
            </w:pPr>
            <w:r>
              <w:t>Directions:</w:t>
            </w:r>
          </w:p>
        </w:tc>
        <w:tc>
          <w:tcPr>
            <w:tcW w:w="7035" w:type="dxa"/>
            <w:shd w:val="clear" w:color="auto" w:fill="auto"/>
            <w:tcMar>
              <w:top w:w="100" w:type="dxa"/>
              <w:left w:w="100" w:type="dxa"/>
              <w:bottom w:w="100" w:type="dxa"/>
              <w:right w:w="100" w:type="dxa"/>
            </w:tcMar>
          </w:tcPr>
          <w:p w14:paraId="581E1BBA" w14:textId="77777777" w:rsidR="00A61238" w:rsidRDefault="00C42EE5">
            <w:pPr>
              <w:pStyle w:val="Normal1"/>
              <w:widowControl w:val="0"/>
              <w:spacing w:line="240" w:lineRule="auto"/>
            </w:pPr>
            <w:r>
              <w:t>As a family, choose one of the many virtual tours available of National Parks.  Yellowstone National Park is a good choice (</w:t>
            </w:r>
            <w:hyperlink r:id="rId8">
              <w:r>
                <w:rPr>
                  <w:color w:val="1155CC"/>
                  <w:highlight w:val="white"/>
                  <w:u w:val="single"/>
                </w:rPr>
                <w:t>https://www.nps.gov/yell/learn/photosmultimedia/virtualtours.htm</w:t>
              </w:r>
            </w:hyperlink>
            <w:r>
              <w:t>), or you can pick one of the many other options here:</w:t>
            </w:r>
          </w:p>
          <w:p w14:paraId="161A8677" w14:textId="77777777" w:rsidR="00A61238" w:rsidRDefault="00A61238">
            <w:pPr>
              <w:pStyle w:val="Normal1"/>
              <w:widowControl w:val="0"/>
              <w:spacing w:line="240" w:lineRule="auto"/>
            </w:pPr>
          </w:p>
          <w:p w14:paraId="12A5392F" w14:textId="77777777" w:rsidR="00A61238" w:rsidRDefault="00160928">
            <w:pPr>
              <w:pStyle w:val="Normal1"/>
              <w:widowControl w:val="0"/>
              <w:spacing w:line="240" w:lineRule="auto"/>
            </w:pPr>
            <w:hyperlink r:id="rId9">
              <w:r w:rsidR="00C42EE5">
                <w:rPr>
                  <w:color w:val="1155CC"/>
                  <w:u w:val="single"/>
                </w:rPr>
                <w:t>https://www.insider.com/national-parks-america-virtual-tours-3d-visit-2020-3</w:t>
              </w:r>
            </w:hyperlink>
          </w:p>
          <w:p w14:paraId="678F6B28" w14:textId="77777777" w:rsidR="00A61238" w:rsidRDefault="00A61238">
            <w:pPr>
              <w:pStyle w:val="Normal1"/>
              <w:widowControl w:val="0"/>
              <w:spacing w:line="240" w:lineRule="auto"/>
            </w:pPr>
          </w:p>
          <w:p w14:paraId="040EC862" w14:textId="77777777" w:rsidR="00A61238" w:rsidRDefault="00C42EE5">
            <w:pPr>
              <w:pStyle w:val="Normal1"/>
              <w:widowControl w:val="0"/>
              <w:spacing w:line="240" w:lineRule="auto"/>
            </w:pPr>
            <w:r>
              <w:t>And here:</w:t>
            </w:r>
          </w:p>
          <w:p w14:paraId="462A0BD4" w14:textId="77777777" w:rsidR="00A61238" w:rsidRDefault="00A61238">
            <w:pPr>
              <w:pStyle w:val="Normal1"/>
              <w:widowControl w:val="0"/>
              <w:spacing w:line="240" w:lineRule="auto"/>
            </w:pPr>
          </w:p>
          <w:p w14:paraId="56148EA5" w14:textId="77777777" w:rsidR="00A61238" w:rsidRDefault="00160928">
            <w:pPr>
              <w:pStyle w:val="Normal1"/>
              <w:widowControl w:val="0"/>
              <w:spacing w:line="240" w:lineRule="auto"/>
            </w:pPr>
            <w:hyperlink r:id="rId10">
              <w:r w:rsidR="00C42EE5">
                <w:rPr>
                  <w:color w:val="1155CC"/>
                  <w:u w:val="single"/>
                </w:rPr>
                <w:t>https://www.nationalparks.org/connect/blog/take-virtual-visit-national-park</w:t>
              </w:r>
            </w:hyperlink>
          </w:p>
          <w:p w14:paraId="6DB1267B" w14:textId="77777777" w:rsidR="00A61238" w:rsidRDefault="00A61238">
            <w:pPr>
              <w:pStyle w:val="Normal1"/>
              <w:widowControl w:val="0"/>
              <w:spacing w:line="240" w:lineRule="auto"/>
            </w:pPr>
          </w:p>
          <w:p w14:paraId="401E3505" w14:textId="77777777" w:rsidR="00A61238" w:rsidRDefault="00C42EE5">
            <w:pPr>
              <w:pStyle w:val="Normal1"/>
              <w:widowControl w:val="0"/>
              <w:spacing w:line="240" w:lineRule="auto"/>
            </w:pPr>
            <w:r>
              <w:t xml:space="preserve">In making your decision about which park to visit, think about what kind of animals or scenery you might like to see or what part of the country you want to visit. During and after your tour, talk about what questions you have about the park and what surprised you the most. </w:t>
            </w:r>
          </w:p>
        </w:tc>
      </w:tr>
    </w:tbl>
    <w:p w14:paraId="22074354" w14:textId="77777777" w:rsidR="00A61238" w:rsidRDefault="00A61238">
      <w:pPr>
        <w:pStyle w:val="Normal1"/>
        <w:rPr>
          <w:rFonts w:ascii="Cambria" w:eastAsia="Cambria" w:hAnsi="Cambria" w:cs="Cambria"/>
        </w:rPr>
      </w:pPr>
    </w:p>
    <w:p w14:paraId="0BAEB287" w14:textId="77777777" w:rsidR="00A61238" w:rsidRDefault="00A61238">
      <w:pPr>
        <w:pStyle w:val="Normal1"/>
        <w:spacing w:line="240" w:lineRule="auto"/>
        <w:rPr>
          <w:rFonts w:ascii="Cambria" w:eastAsia="Cambria" w:hAnsi="Cambria" w:cs="Cambria"/>
          <w:color w:val="4F484D"/>
          <w:highlight w:val="white"/>
        </w:rPr>
      </w:pPr>
    </w:p>
    <w:p w14:paraId="4803A3AF" w14:textId="77777777" w:rsidR="00A61238" w:rsidRDefault="00A61238">
      <w:pPr>
        <w:pStyle w:val="Normal1"/>
        <w:jc w:val="center"/>
        <w:rPr>
          <w:b/>
          <w:color w:val="0000FF"/>
          <w:sz w:val="24"/>
          <w:szCs w:val="24"/>
        </w:rPr>
      </w:pPr>
    </w:p>
    <w:p w14:paraId="4EAB44B8" w14:textId="77777777" w:rsidR="00A61238" w:rsidRDefault="00A61238">
      <w:pPr>
        <w:pStyle w:val="Normal1"/>
        <w:jc w:val="center"/>
        <w:rPr>
          <w:b/>
          <w:color w:val="0000FF"/>
          <w:sz w:val="24"/>
          <w:szCs w:val="24"/>
        </w:rPr>
      </w:pPr>
    </w:p>
    <w:p w14:paraId="1B782003" w14:textId="77777777" w:rsidR="00A61238" w:rsidRDefault="00A61238">
      <w:pPr>
        <w:pStyle w:val="Normal1"/>
        <w:jc w:val="center"/>
        <w:rPr>
          <w:b/>
          <w:color w:val="0000FF"/>
          <w:sz w:val="24"/>
          <w:szCs w:val="24"/>
        </w:rPr>
      </w:pPr>
    </w:p>
    <w:p w14:paraId="6A70CC68" w14:textId="77777777" w:rsidR="00A61238" w:rsidRDefault="00A61238">
      <w:pPr>
        <w:pStyle w:val="Normal1"/>
        <w:jc w:val="center"/>
        <w:rPr>
          <w:b/>
          <w:color w:val="0000FF"/>
          <w:sz w:val="24"/>
          <w:szCs w:val="24"/>
        </w:rPr>
      </w:pPr>
    </w:p>
    <w:p w14:paraId="045EB044" w14:textId="77777777" w:rsidR="00A61238" w:rsidRDefault="00A61238">
      <w:pPr>
        <w:pStyle w:val="Normal1"/>
        <w:jc w:val="center"/>
        <w:rPr>
          <w:b/>
          <w:color w:val="0000FF"/>
          <w:sz w:val="24"/>
          <w:szCs w:val="24"/>
        </w:rPr>
      </w:pPr>
    </w:p>
    <w:p w14:paraId="3F9CC532" w14:textId="77777777" w:rsidR="00A61238" w:rsidRDefault="00A61238">
      <w:pPr>
        <w:pStyle w:val="Normal1"/>
        <w:jc w:val="center"/>
        <w:rPr>
          <w:b/>
          <w:color w:val="0000FF"/>
          <w:sz w:val="24"/>
          <w:szCs w:val="24"/>
        </w:rPr>
      </w:pPr>
    </w:p>
    <w:p w14:paraId="7C45D43F" w14:textId="77777777" w:rsidR="00331623" w:rsidRDefault="00331623">
      <w:pPr>
        <w:pStyle w:val="Normal1"/>
        <w:jc w:val="center"/>
        <w:rPr>
          <w:b/>
          <w:color w:val="0000FF"/>
          <w:sz w:val="24"/>
          <w:szCs w:val="24"/>
        </w:rPr>
      </w:pPr>
    </w:p>
    <w:p w14:paraId="1DEC60DC" w14:textId="77777777" w:rsidR="00331623" w:rsidRDefault="00331623">
      <w:pPr>
        <w:pStyle w:val="Normal1"/>
        <w:jc w:val="center"/>
        <w:rPr>
          <w:b/>
          <w:color w:val="0000FF"/>
          <w:sz w:val="24"/>
          <w:szCs w:val="24"/>
        </w:rPr>
      </w:pPr>
    </w:p>
    <w:p w14:paraId="46B8A144" w14:textId="77777777" w:rsidR="002F765C" w:rsidRDefault="002F765C">
      <w:pPr>
        <w:pStyle w:val="Normal1"/>
        <w:jc w:val="center"/>
        <w:rPr>
          <w:b/>
          <w:color w:val="0000FF"/>
          <w:sz w:val="24"/>
          <w:szCs w:val="24"/>
        </w:rPr>
      </w:pPr>
    </w:p>
    <w:p w14:paraId="340F99E7" w14:textId="77777777" w:rsidR="002F765C" w:rsidRDefault="002F765C">
      <w:pPr>
        <w:pStyle w:val="Normal1"/>
        <w:jc w:val="center"/>
        <w:rPr>
          <w:b/>
          <w:color w:val="0000FF"/>
          <w:sz w:val="24"/>
          <w:szCs w:val="24"/>
        </w:rPr>
      </w:pPr>
    </w:p>
    <w:p w14:paraId="558FF17B" w14:textId="77777777" w:rsidR="002F765C" w:rsidRDefault="002F765C">
      <w:pPr>
        <w:pStyle w:val="Normal1"/>
        <w:jc w:val="center"/>
        <w:rPr>
          <w:b/>
          <w:color w:val="0000FF"/>
          <w:sz w:val="24"/>
          <w:szCs w:val="24"/>
        </w:rPr>
      </w:pPr>
    </w:p>
    <w:p w14:paraId="67D6A852" w14:textId="77777777" w:rsidR="00331623" w:rsidRDefault="00331623" w:rsidP="00F128A5">
      <w:pPr>
        <w:pStyle w:val="Normal1"/>
        <w:rPr>
          <w:b/>
          <w:color w:val="0000FF"/>
          <w:sz w:val="24"/>
          <w:szCs w:val="24"/>
        </w:rPr>
      </w:pPr>
    </w:p>
    <w:sectPr w:rsidR="0033162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3B48" w14:textId="77777777" w:rsidR="00160928" w:rsidRDefault="00160928" w:rsidP="00C25355">
      <w:pPr>
        <w:spacing w:line="240" w:lineRule="auto"/>
      </w:pPr>
      <w:r>
        <w:separator/>
      </w:r>
    </w:p>
  </w:endnote>
  <w:endnote w:type="continuationSeparator" w:id="0">
    <w:p w14:paraId="7E2F2CA2" w14:textId="77777777" w:rsidR="00160928" w:rsidRDefault="00160928" w:rsidP="00C25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C366" w14:textId="77777777" w:rsidR="00160928" w:rsidRDefault="00160928" w:rsidP="00C25355">
      <w:pPr>
        <w:spacing w:line="240" w:lineRule="auto"/>
      </w:pPr>
      <w:r>
        <w:separator/>
      </w:r>
    </w:p>
  </w:footnote>
  <w:footnote w:type="continuationSeparator" w:id="0">
    <w:p w14:paraId="2CB8BE72" w14:textId="77777777" w:rsidR="00160928" w:rsidRDefault="00160928" w:rsidP="00C253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D696" w14:textId="5D02ED6C" w:rsidR="002F765C" w:rsidRDefault="002F765C">
    <w:pPr>
      <w:pStyle w:val="Header"/>
    </w:pPr>
    <w:r>
      <w:t xml:space="preserve">        </w:t>
    </w:r>
    <w:r>
      <w:rPr>
        <w:noProof/>
        <w:lang w:val="en-US"/>
      </w:rPr>
      <w:drawing>
        <wp:inline distT="0" distB="0" distL="0" distR="0" wp14:anchorId="1C84653C" wp14:editId="02038B48">
          <wp:extent cx="685800" cy="457200"/>
          <wp:effectExtent l="0" t="0" r="0" b="0"/>
          <wp:docPr id="9" name="Picture 9" descr="Macintosh HD:private:var:folders:y_:mhgmhqgj6bsb5p0_659g1bwm0000gp: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y_:mhgmhqgj6bsb5p0_659g1bwm0000gp:T:TemporaryItems: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t xml:space="preserve">                                                                                         </w:t>
    </w:r>
    <w:r>
      <w:rPr>
        <w:noProof/>
        <w:lang w:val="en-US"/>
      </w:rPr>
      <w:drawing>
        <wp:inline distT="0" distB="0" distL="0" distR="0" wp14:anchorId="5EE33E81" wp14:editId="35975445">
          <wp:extent cx="532765" cy="457200"/>
          <wp:effectExtent l="0" t="0" r="635" b="0"/>
          <wp:docPr id="12" name="Picture 12" descr="Macintosh HD:private:var:folders:y_:mhgmhqgj6bsb5p0_659g1bwm0000gp: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y_:mhgmhqgj6bsb5p0_659g1bwm0000gp:T:TemporaryItems: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695" cy="45799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E5F78"/>
    <w:multiLevelType w:val="multilevel"/>
    <w:tmpl w:val="8E248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6C2217"/>
    <w:multiLevelType w:val="multilevel"/>
    <w:tmpl w:val="F0B2A4EE"/>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76124"/>
    <w:multiLevelType w:val="multilevel"/>
    <w:tmpl w:val="E11A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E16180"/>
    <w:multiLevelType w:val="multilevel"/>
    <w:tmpl w:val="7550D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9901DF"/>
    <w:multiLevelType w:val="multilevel"/>
    <w:tmpl w:val="F6D28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1222D1"/>
    <w:multiLevelType w:val="multilevel"/>
    <w:tmpl w:val="D472B882"/>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7D3A40"/>
    <w:multiLevelType w:val="multilevel"/>
    <w:tmpl w:val="E00239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1C666A"/>
    <w:multiLevelType w:val="multilevel"/>
    <w:tmpl w:val="85020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436455"/>
    <w:multiLevelType w:val="multilevel"/>
    <w:tmpl w:val="D966B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975C91"/>
    <w:multiLevelType w:val="multilevel"/>
    <w:tmpl w:val="05BC6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6"/>
  </w:num>
  <w:num w:numId="4">
    <w:abstractNumId w:val="1"/>
  </w:num>
  <w:num w:numId="5">
    <w:abstractNumId w:val="5"/>
  </w:num>
  <w:num w:numId="6">
    <w:abstractNumId w:val="8"/>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38"/>
    <w:rsid w:val="001153A6"/>
    <w:rsid w:val="00160928"/>
    <w:rsid w:val="002F765C"/>
    <w:rsid w:val="00331623"/>
    <w:rsid w:val="00346901"/>
    <w:rsid w:val="003D6128"/>
    <w:rsid w:val="0073139F"/>
    <w:rsid w:val="008B53BC"/>
    <w:rsid w:val="009A63C1"/>
    <w:rsid w:val="009B17C0"/>
    <w:rsid w:val="00A61238"/>
    <w:rsid w:val="00C25355"/>
    <w:rsid w:val="00C42EE5"/>
    <w:rsid w:val="00EC2F46"/>
    <w:rsid w:val="00F128A5"/>
    <w:rsid w:val="00F61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EC395"/>
  <w15:docId w15:val="{945C6876-0D11-F54F-BD21-E0E9955F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16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623"/>
    <w:rPr>
      <w:rFonts w:ascii="Lucida Grande" w:hAnsi="Lucida Grande" w:cs="Lucida Grande"/>
      <w:sz w:val="18"/>
      <w:szCs w:val="18"/>
    </w:rPr>
  </w:style>
  <w:style w:type="paragraph" w:styleId="Header">
    <w:name w:val="header"/>
    <w:basedOn w:val="Normal"/>
    <w:link w:val="HeaderChar"/>
    <w:uiPriority w:val="99"/>
    <w:unhideWhenUsed/>
    <w:rsid w:val="00C25355"/>
    <w:pPr>
      <w:tabs>
        <w:tab w:val="center" w:pos="4320"/>
        <w:tab w:val="right" w:pos="8640"/>
      </w:tabs>
      <w:spacing w:line="240" w:lineRule="auto"/>
    </w:pPr>
  </w:style>
  <w:style w:type="character" w:customStyle="1" w:styleId="HeaderChar">
    <w:name w:val="Header Char"/>
    <w:basedOn w:val="DefaultParagraphFont"/>
    <w:link w:val="Header"/>
    <w:uiPriority w:val="99"/>
    <w:rsid w:val="00C25355"/>
  </w:style>
  <w:style w:type="paragraph" w:styleId="Footer">
    <w:name w:val="footer"/>
    <w:basedOn w:val="Normal"/>
    <w:link w:val="FooterChar"/>
    <w:uiPriority w:val="99"/>
    <w:unhideWhenUsed/>
    <w:rsid w:val="00C25355"/>
    <w:pPr>
      <w:tabs>
        <w:tab w:val="center" w:pos="4320"/>
        <w:tab w:val="right" w:pos="8640"/>
      </w:tabs>
      <w:spacing w:line="240" w:lineRule="auto"/>
    </w:pPr>
  </w:style>
  <w:style w:type="character" w:customStyle="1" w:styleId="FooterChar">
    <w:name w:val="Footer Char"/>
    <w:basedOn w:val="DefaultParagraphFont"/>
    <w:link w:val="Footer"/>
    <w:uiPriority w:val="99"/>
    <w:rsid w:val="00C2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7079">
      <w:bodyDiv w:val="1"/>
      <w:marLeft w:val="0"/>
      <w:marRight w:val="0"/>
      <w:marTop w:val="0"/>
      <w:marBottom w:val="0"/>
      <w:divBdr>
        <w:top w:val="none" w:sz="0" w:space="0" w:color="auto"/>
        <w:left w:val="none" w:sz="0" w:space="0" w:color="auto"/>
        <w:bottom w:val="none" w:sz="0" w:space="0" w:color="auto"/>
        <w:right w:val="none" w:sz="0" w:space="0" w:color="auto"/>
      </w:divBdr>
    </w:div>
    <w:div w:id="176903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nps.gov%2Fyell%2Flearn%2Fphotosmultimedia%2Fvirtualtours.htm&amp;data=02%7C01%7CMVaccaro4%40schools.nyc.gov%7Cf2b03786c0024474760208d7da7fdffc%7C18492cb7ef45456185710c42e5f7ac07%7C0%7C0%7C637218117502196470&amp;sdata=HGF2PlGjbD9njPkNfLXpnLP%2BIf1OUqu4rbL%2FN9Q0ZPA%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ionalparks.org/connect/blog/take-virtual-visit-national-pa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tionalparks.org/connect/blog/take-virtual-visit-national-park" TargetMode="External"/><Relationship Id="rId4" Type="http://schemas.openxmlformats.org/officeDocument/2006/relationships/webSettings" Target="webSettings.xml"/><Relationship Id="rId9" Type="http://schemas.openxmlformats.org/officeDocument/2006/relationships/hyperlink" Target="https://www.insider.com/national-parks-america-virtual-tours-3d-visit-202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Atlas Alexandra</cp:lastModifiedBy>
  <cp:revision>2</cp:revision>
  <dcterms:created xsi:type="dcterms:W3CDTF">2020-04-08T13:54:00Z</dcterms:created>
  <dcterms:modified xsi:type="dcterms:W3CDTF">2020-04-08T13:54:00Z</dcterms:modified>
</cp:coreProperties>
</file>