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FA" w:rsidRPr="005A27FA" w:rsidRDefault="005A27FA" w:rsidP="005A27FA">
      <w:pPr>
        <w:spacing w:line="240" w:lineRule="auto"/>
        <w:rPr>
          <w:rFonts w:ascii="Times New Roman" w:eastAsia="Times New Roman" w:hAnsi="Times New Roman" w:cs="Times New Roman"/>
          <w:sz w:val="24"/>
          <w:szCs w:val="24"/>
          <w:lang w:val="en-US"/>
        </w:rPr>
      </w:pPr>
      <w:r w:rsidRPr="005A27FA">
        <w:rPr>
          <w:rFonts w:eastAsia="Times New Roman"/>
          <w:color w:val="000000"/>
          <w:lang w:val="en-US"/>
        </w:rPr>
        <w:t>Dear families,</w:t>
      </w:r>
    </w:p>
    <w:p w:rsidR="005A27FA" w:rsidRPr="005A27FA" w:rsidRDefault="005A27FA" w:rsidP="005A27FA">
      <w:pPr>
        <w:spacing w:line="240" w:lineRule="auto"/>
        <w:rPr>
          <w:rFonts w:ascii="Times New Roman" w:eastAsia="Times New Roman" w:hAnsi="Times New Roman" w:cs="Times New Roman"/>
          <w:sz w:val="24"/>
          <w:szCs w:val="24"/>
          <w:lang w:val="en-US"/>
        </w:rPr>
      </w:pPr>
    </w:p>
    <w:p w:rsidR="005A27FA" w:rsidRPr="005A27FA" w:rsidRDefault="005A27FA" w:rsidP="005A27FA">
      <w:pPr>
        <w:spacing w:line="240" w:lineRule="auto"/>
        <w:rPr>
          <w:rFonts w:ascii="Times New Roman" w:eastAsia="Times New Roman" w:hAnsi="Times New Roman" w:cs="Times New Roman"/>
          <w:sz w:val="24"/>
          <w:szCs w:val="24"/>
          <w:lang w:val="en-US"/>
        </w:rPr>
      </w:pPr>
      <w:r w:rsidRPr="005A27FA">
        <w:rPr>
          <w:rFonts w:eastAsia="Times New Roman"/>
          <w:color w:val="000000"/>
          <w:lang w:val="en-US"/>
        </w:rPr>
        <w:t>I hope you are having a wonderful summer break.</w:t>
      </w:r>
    </w:p>
    <w:p w:rsidR="005A27FA" w:rsidRPr="005A27FA" w:rsidRDefault="005A27FA" w:rsidP="005A27FA">
      <w:pPr>
        <w:spacing w:line="240" w:lineRule="auto"/>
        <w:rPr>
          <w:rFonts w:ascii="Times New Roman" w:eastAsia="Times New Roman" w:hAnsi="Times New Roman" w:cs="Times New Roman"/>
          <w:sz w:val="24"/>
          <w:szCs w:val="24"/>
          <w:lang w:val="en-US"/>
        </w:rPr>
      </w:pPr>
    </w:p>
    <w:p w:rsidR="005A27FA" w:rsidRPr="005A27FA" w:rsidRDefault="005A27FA" w:rsidP="005A27FA">
      <w:pPr>
        <w:spacing w:line="240" w:lineRule="auto"/>
        <w:rPr>
          <w:rFonts w:ascii="Times New Roman" w:eastAsia="Times New Roman" w:hAnsi="Times New Roman" w:cs="Times New Roman"/>
          <w:sz w:val="24"/>
          <w:szCs w:val="24"/>
          <w:lang w:val="en-US"/>
        </w:rPr>
      </w:pPr>
      <w:r w:rsidRPr="005A27FA">
        <w:rPr>
          <w:rFonts w:eastAsia="Times New Roman"/>
          <w:color w:val="000000"/>
          <w:lang w:val="en-US"/>
        </w:rPr>
        <w:t xml:space="preserve">As we begin our preparations for the first day of school, I want to let you know that this </w:t>
      </w:r>
      <w:proofErr w:type="gramStart"/>
      <w:r w:rsidRPr="005A27FA">
        <w:rPr>
          <w:rFonts w:eastAsia="Times New Roman"/>
          <w:color w:val="000000"/>
          <w:lang w:val="en-US"/>
        </w:rPr>
        <w:t>year,</w:t>
      </w:r>
      <w:proofErr w:type="gramEnd"/>
      <w:r w:rsidRPr="005A27FA">
        <w:rPr>
          <w:rFonts w:eastAsia="Times New Roman"/>
          <w:color w:val="000000"/>
          <w:lang w:val="en-US"/>
        </w:rPr>
        <w:t xml:space="preserve"> our school will begin to use the new DOE-created </w:t>
      </w:r>
      <w:hyperlink r:id="rId7" w:history="1">
        <w:r w:rsidRPr="005A27FA">
          <w:rPr>
            <w:rFonts w:eastAsia="Times New Roman"/>
            <w:color w:val="1155CC"/>
            <w:u w:val="single"/>
            <w:lang w:val="en-US"/>
          </w:rPr>
          <w:t>Grades, Attendance, and Messaging applications</w:t>
        </w:r>
      </w:hyperlink>
      <w:r w:rsidRPr="005A27FA">
        <w:rPr>
          <w:rFonts w:eastAsia="Times New Roman"/>
          <w:color w:val="000000"/>
          <w:lang w:val="en-US"/>
        </w:rPr>
        <w:t>.</w:t>
      </w:r>
    </w:p>
    <w:p w:rsidR="005A27FA" w:rsidRPr="005A27FA" w:rsidRDefault="005A27FA" w:rsidP="005A27FA">
      <w:pPr>
        <w:spacing w:line="240" w:lineRule="auto"/>
        <w:rPr>
          <w:rFonts w:ascii="Times New Roman" w:eastAsia="Times New Roman" w:hAnsi="Times New Roman" w:cs="Times New Roman"/>
          <w:sz w:val="24"/>
          <w:szCs w:val="24"/>
          <w:lang w:val="en-US"/>
        </w:rPr>
      </w:pPr>
    </w:p>
    <w:p w:rsidR="005A27FA" w:rsidRPr="005A27FA" w:rsidRDefault="005A27FA" w:rsidP="005A27FA">
      <w:pPr>
        <w:spacing w:line="240" w:lineRule="auto"/>
        <w:rPr>
          <w:rFonts w:ascii="Times New Roman" w:eastAsia="Times New Roman" w:hAnsi="Times New Roman" w:cs="Times New Roman"/>
          <w:sz w:val="24"/>
          <w:szCs w:val="24"/>
          <w:lang w:val="en-US"/>
        </w:rPr>
      </w:pPr>
      <w:r w:rsidRPr="005A27FA">
        <w:rPr>
          <w:rFonts w:eastAsia="Times New Roman"/>
          <w:color w:val="000000"/>
          <w:lang w:val="en-US"/>
        </w:rPr>
        <w:t>These tools are designed to help you monitor your child’s progress, increase your ability to stay informed,  and connect directly with our school’s teachers and administrators, while keeping your child’s personal information as safe as possible. </w:t>
      </w:r>
    </w:p>
    <w:p w:rsidR="005A27FA" w:rsidRPr="005A27FA" w:rsidRDefault="005A27FA" w:rsidP="005A27FA">
      <w:pPr>
        <w:spacing w:line="240" w:lineRule="auto"/>
        <w:rPr>
          <w:rFonts w:ascii="Times New Roman" w:eastAsia="Times New Roman" w:hAnsi="Times New Roman" w:cs="Times New Roman"/>
          <w:sz w:val="24"/>
          <w:szCs w:val="24"/>
          <w:lang w:val="en-US"/>
        </w:rPr>
      </w:pPr>
    </w:p>
    <w:p w:rsidR="005A27FA" w:rsidRPr="005A27FA" w:rsidRDefault="005A27FA" w:rsidP="005A27FA">
      <w:pPr>
        <w:spacing w:line="240" w:lineRule="auto"/>
        <w:rPr>
          <w:rFonts w:ascii="Times New Roman" w:eastAsia="Times New Roman" w:hAnsi="Times New Roman" w:cs="Times New Roman"/>
          <w:sz w:val="24"/>
          <w:szCs w:val="24"/>
          <w:lang w:val="en-US"/>
        </w:rPr>
      </w:pPr>
      <w:r w:rsidRPr="005A27FA">
        <w:rPr>
          <w:rFonts w:eastAsia="Times New Roman"/>
          <w:color w:val="000000"/>
          <w:lang w:val="en-US"/>
        </w:rPr>
        <w:t xml:space="preserve">In the fall, all the information from these new applications will be available to families in the NYC </w:t>
      </w:r>
      <w:hyperlink r:id="rId8" w:history="1">
        <w:r w:rsidRPr="005A27FA">
          <w:rPr>
            <w:rFonts w:eastAsia="Times New Roman"/>
            <w:color w:val="1155CC"/>
            <w:u w:val="single"/>
            <w:lang w:val="en-US"/>
          </w:rPr>
          <w:t>Schools Account (NYCSA) Portal</w:t>
        </w:r>
        <w:r w:rsidRPr="005A27FA">
          <w:rPr>
            <w:rFonts w:eastAsia="Times New Roman"/>
            <w:color w:val="000000"/>
            <w:lang w:val="en-US"/>
          </w:rPr>
          <w:t xml:space="preserve">. Currently, you can see your child’s report cards, view attendance, </w:t>
        </w:r>
      </w:hyperlink>
      <w:r w:rsidRPr="005A27FA">
        <w:rPr>
          <w:rFonts w:eastAsia="Times New Roman"/>
          <w:color w:val="000000"/>
          <w:lang w:val="en-US"/>
        </w:rPr>
        <w:t xml:space="preserve">update important contact information, and more in NYCSA. If you have not created a NYCSA account, please create one before school starts on September 8. If you need help creating a NYCSA account, please contact </w:t>
      </w:r>
      <w:r>
        <w:rPr>
          <w:rFonts w:eastAsia="Times New Roman"/>
          <w:color w:val="000000"/>
          <w:lang w:val="en-US"/>
        </w:rPr>
        <w:t xml:space="preserve">Miguelina Lopez </w:t>
      </w:r>
      <w:proofErr w:type="spellStart"/>
      <w:r>
        <w:rPr>
          <w:rFonts w:eastAsia="Times New Roman"/>
          <w:color w:val="000000"/>
          <w:lang w:val="en-US"/>
        </w:rPr>
        <w:t>Urena</w:t>
      </w:r>
      <w:proofErr w:type="spellEnd"/>
      <w:r>
        <w:rPr>
          <w:rFonts w:eastAsia="Times New Roman"/>
          <w:color w:val="000000"/>
          <w:lang w:val="en-US"/>
        </w:rPr>
        <w:t xml:space="preserve"> at </w:t>
      </w:r>
      <w:hyperlink r:id="rId9" w:history="1">
        <w:r w:rsidRPr="007B408E">
          <w:rPr>
            <w:rStyle w:val="Hyperlink"/>
            <w:rFonts w:eastAsia="Times New Roman"/>
            <w:lang w:val="en-US"/>
          </w:rPr>
          <w:t>mlopezurena@schools.nyc.gov</w:t>
        </w:r>
      </w:hyperlink>
      <w:r>
        <w:rPr>
          <w:rFonts w:eastAsia="Times New Roman"/>
          <w:color w:val="000000"/>
          <w:lang w:val="en-US"/>
        </w:rPr>
        <w:t xml:space="preserve"> </w:t>
      </w:r>
    </w:p>
    <w:p w:rsidR="005A27FA" w:rsidRPr="005A27FA" w:rsidRDefault="005A27FA" w:rsidP="005A27FA">
      <w:pPr>
        <w:spacing w:before="200" w:after="200" w:line="240" w:lineRule="auto"/>
        <w:rPr>
          <w:rFonts w:ascii="Times New Roman" w:eastAsia="Times New Roman" w:hAnsi="Times New Roman" w:cs="Times New Roman"/>
          <w:sz w:val="24"/>
          <w:szCs w:val="24"/>
          <w:lang w:val="en-US"/>
        </w:rPr>
      </w:pPr>
      <w:r w:rsidRPr="005A27FA">
        <w:rPr>
          <w:rFonts w:eastAsia="Times New Roman"/>
          <w:color w:val="000000"/>
          <w:lang w:val="en-US"/>
        </w:rPr>
        <w:t xml:space="preserve">Just </w:t>
      </w:r>
      <w:proofErr w:type="gramStart"/>
      <w:r w:rsidRPr="005A27FA">
        <w:rPr>
          <w:rFonts w:eastAsia="Times New Roman"/>
          <w:color w:val="000000"/>
          <w:lang w:val="en-US"/>
        </w:rPr>
        <w:t>below</w:t>
      </w:r>
      <w:proofErr w:type="gramEnd"/>
      <w:r w:rsidRPr="005A27FA">
        <w:rPr>
          <w:rFonts w:eastAsia="Times New Roman"/>
          <w:color w:val="000000"/>
          <w:lang w:val="en-US"/>
        </w:rPr>
        <w:t xml:space="preserve"> you’ll find a brief overview of the applications. Please do not hesitate to reach out with any questions. </w:t>
      </w:r>
    </w:p>
    <w:p w:rsidR="005A27FA" w:rsidRDefault="005A27FA" w:rsidP="005A27FA">
      <w:pPr>
        <w:spacing w:before="200" w:after="200" w:line="240" w:lineRule="auto"/>
        <w:rPr>
          <w:rFonts w:eastAsia="Times New Roman"/>
          <w:color w:val="000000"/>
          <w:lang w:val="en-US"/>
        </w:rPr>
      </w:pPr>
      <w:r w:rsidRPr="005A27FA">
        <w:rPr>
          <w:rFonts w:eastAsia="Times New Roman"/>
          <w:color w:val="000000"/>
          <w:lang w:val="en-US"/>
        </w:rPr>
        <w:t>Best Regards,</w:t>
      </w:r>
    </w:p>
    <w:p w:rsidR="005A27FA" w:rsidRDefault="005A27FA" w:rsidP="005A27FA">
      <w:pPr>
        <w:spacing w:before="200" w:after="200" w:line="240" w:lineRule="auto"/>
        <w:rPr>
          <w:rFonts w:eastAsia="Times New Roman"/>
          <w:color w:val="000000"/>
          <w:lang w:val="en-US"/>
        </w:rPr>
      </w:pPr>
      <w:r>
        <w:rPr>
          <w:rFonts w:eastAsia="Times New Roman"/>
          <w:color w:val="000000"/>
          <w:lang w:val="en-US"/>
        </w:rPr>
        <w:t>Nicholas Frangella</w:t>
      </w:r>
    </w:p>
    <w:p w:rsidR="005A27FA" w:rsidRDefault="005A27FA" w:rsidP="005A27FA">
      <w:pPr>
        <w:pBdr>
          <w:bottom w:val="single" w:sz="12" w:space="1" w:color="auto"/>
        </w:pBdr>
        <w:spacing w:before="200" w:after="200" w:line="240" w:lineRule="auto"/>
        <w:rPr>
          <w:rFonts w:eastAsia="Times New Roman"/>
          <w:color w:val="000000"/>
          <w:lang w:val="en-US"/>
        </w:rPr>
      </w:pPr>
      <w:r>
        <w:rPr>
          <w:rFonts w:eastAsia="Times New Roman"/>
          <w:color w:val="000000"/>
          <w:lang w:val="en-US"/>
        </w:rPr>
        <w:t>Principal</w:t>
      </w:r>
    </w:p>
    <w:p w:rsidR="005A27FA" w:rsidRPr="005A27FA" w:rsidRDefault="005A27FA" w:rsidP="005A27FA">
      <w:pPr>
        <w:spacing w:before="200" w:after="200" w:line="240" w:lineRule="auto"/>
        <w:outlineLvl w:val="1"/>
        <w:rPr>
          <w:rFonts w:ascii="Times New Roman" w:eastAsia="Times New Roman" w:hAnsi="Times New Roman" w:cs="Times New Roman"/>
          <w:b/>
          <w:bCs/>
          <w:sz w:val="36"/>
          <w:szCs w:val="36"/>
          <w:lang w:val="en-US"/>
        </w:rPr>
      </w:pPr>
      <w:r w:rsidRPr="005A27FA">
        <w:rPr>
          <w:rFonts w:eastAsia="Times New Roman"/>
          <w:b/>
          <w:color w:val="000000"/>
          <w:sz w:val="32"/>
          <w:szCs w:val="32"/>
          <w:lang w:val="en-US"/>
        </w:rPr>
        <w:t>Grades, Attendance, and Messaging Family Guide</w:t>
      </w:r>
    </w:p>
    <w:p w:rsidR="005A27FA" w:rsidRPr="005A27FA" w:rsidRDefault="005A27FA" w:rsidP="005A27FA">
      <w:pPr>
        <w:spacing w:before="200" w:after="200" w:line="240" w:lineRule="auto"/>
        <w:rPr>
          <w:rFonts w:ascii="Times New Roman" w:eastAsia="Times New Roman" w:hAnsi="Times New Roman" w:cs="Times New Roman"/>
          <w:sz w:val="24"/>
          <w:szCs w:val="24"/>
          <w:lang w:val="en-US"/>
        </w:rPr>
      </w:pPr>
      <w:r w:rsidRPr="005A27FA">
        <w:rPr>
          <w:rFonts w:eastAsia="Times New Roman"/>
          <w:color w:val="434343"/>
          <w:lang w:val="en-US"/>
        </w:rPr>
        <w:t>The</w:t>
      </w:r>
      <w:r w:rsidRPr="005A27FA">
        <w:rPr>
          <w:rFonts w:eastAsia="Times New Roman"/>
          <w:b/>
          <w:bCs/>
          <w:color w:val="434343"/>
          <w:lang w:val="en-US"/>
        </w:rPr>
        <w:t xml:space="preserve"> DOE Grades application</w:t>
      </w:r>
      <w:r w:rsidRPr="005A27FA">
        <w:rPr>
          <w:rFonts w:eastAsia="Times New Roman"/>
          <w:color w:val="434343"/>
          <w:lang w:val="en-US"/>
        </w:rPr>
        <w:t xml:space="preserve"> is an electronic gradebook for teachers. </w:t>
      </w:r>
    </w:p>
    <w:p w:rsidR="005A27FA" w:rsidRPr="005A27FA" w:rsidRDefault="005A27FA" w:rsidP="005A27FA">
      <w:pPr>
        <w:numPr>
          <w:ilvl w:val="0"/>
          <w:numId w:val="2"/>
        </w:numPr>
        <w:spacing w:before="200" w:line="240" w:lineRule="auto"/>
        <w:textAlignment w:val="baseline"/>
        <w:rPr>
          <w:rFonts w:eastAsia="Times New Roman"/>
          <w:color w:val="434343"/>
          <w:lang w:val="en-US"/>
        </w:rPr>
      </w:pPr>
      <w:r w:rsidRPr="005A27FA">
        <w:rPr>
          <w:rFonts w:eastAsia="Times New Roman"/>
          <w:color w:val="434343"/>
          <w:lang w:val="en-US"/>
        </w:rPr>
        <w:t>Teachers can create and grade assignments while maintaining all data fully secure and within the DOE. </w:t>
      </w:r>
    </w:p>
    <w:p w:rsidR="005A27FA" w:rsidRPr="005A27FA" w:rsidRDefault="005A27FA" w:rsidP="005A27FA">
      <w:pPr>
        <w:numPr>
          <w:ilvl w:val="0"/>
          <w:numId w:val="2"/>
        </w:numPr>
        <w:spacing w:line="240" w:lineRule="auto"/>
        <w:textAlignment w:val="baseline"/>
        <w:rPr>
          <w:rFonts w:eastAsia="Times New Roman"/>
          <w:color w:val="434343"/>
          <w:lang w:val="en-US"/>
        </w:rPr>
      </w:pPr>
      <w:r w:rsidRPr="005A27FA">
        <w:rPr>
          <w:rFonts w:eastAsia="Times New Roman"/>
          <w:color w:val="434343"/>
          <w:lang w:val="en-US"/>
        </w:rPr>
        <w:t>Teachers can import assignments from our school’s Learning Management System, [</w:t>
      </w:r>
      <w:proofErr w:type="spellStart"/>
      <w:r w:rsidRPr="005A27FA">
        <w:rPr>
          <w:rFonts w:eastAsia="Times New Roman"/>
          <w:color w:val="434343"/>
          <w:lang w:val="en-US"/>
        </w:rPr>
        <w:t>iLearn</w:t>
      </w:r>
      <w:proofErr w:type="spellEnd"/>
      <w:r w:rsidRPr="005A27FA">
        <w:rPr>
          <w:rFonts w:eastAsia="Times New Roman"/>
          <w:color w:val="434343"/>
          <w:lang w:val="en-US"/>
        </w:rPr>
        <w:t>/Google Classroom], meaning that teachers will not have to do duplicate data entry. </w:t>
      </w:r>
    </w:p>
    <w:p w:rsidR="005A27FA" w:rsidRPr="005A27FA" w:rsidRDefault="005A27FA" w:rsidP="005A27FA">
      <w:pPr>
        <w:numPr>
          <w:ilvl w:val="0"/>
          <w:numId w:val="2"/>
        </w:numPr>
        <w:spacing w:line="240" w:lineRule="auto"/>
        <w:textAlignment w:val="baseline"/>
        <w:rPr>
          <w:rFonts w:eastAsia="Times New Roman"/>
          <w:color w:val="434343"/>
          <w:lang w:val="en-US"/>
        </w:rPr>
      </w:pPr>
      <w:r w:rsidRPr="005A27FA">
        <w:rPr>
          <w:rFonts w:eastAsia="Times New Roman"/>
          <w:color w:val="434343"/>
          <w:lang w:val="en-US"/>
        </w:rPr>
        <w:t xml:space="preserve">Students will be able to see assignments and assignment-level grades from the DOE Grades application in </w:t>
      </w:r>
      <w:proofErr w:type="spellStart"/>
      <w:r w:rsidRPr="005A27FA">
        <w:rPr>
          <w:rFonts w:eastAsia="Times New Roman"/>
          <w:color w:val="434343"/>
          <w:lang w:val="en-US"/>
        </w:rPr>
        <w:t>TeachHub</w:t>
      </w:r>
      <w:proofErr w:type="spellEnd"/>
      <w:r w:rsidRPr="005A27FA">
        <w:rPr>
          <w:rFonts w:eastAsia="Times New Roman"/>
          <w:color w:val="434343"/>
          <w:lang w:val="en-US"/>
        </w:rPr>
        <w:t xml:space="preserve"> in the fall. </w:t>
      </w:r>
    </w:p>
    <w:p w:rsidR="005A27FA" w:rsidRPr="005A27FA" w:rsidRDefault="005A27FA" w:rsidP="005A27FA">
      <w:pPr>
        <w:numPr>
          <w:ilvl w:val="0"/>
          <w:numId w:val="2"/>
        </w:numPr>
        <w:spacing w:after="200" w:line="240" w:lineRule="auto"/>
        <w:textAlignment w:val="baseline"/>
        <w:rPr>
          <w:rFonts w:eastAsia="Times New Roman"/>
          <w:color w:val="434343"/>
          <w:lang w:val="en-US"/>
        </w:rPr>
      </w:pPr>
      <w:r w:rsidRPr="005A27FA">
        <w:rPr>
          <w:rFonts w:eastAsia="Times New Roman"/>
          <w:color w:val="434343"/>
          <w:lang w:val="en-US"/>
        </w:rPr>
        <w:t xml:space="preserve">Parents will be able to see assignments and assignment-level grades in the </w:t>
      </w:r>
      <w:hyperlink r:id="rId10" w:history="1">
        <w:r w:rsidRPr="005A27FA">
          <w:rPr>
            <w:rFonts w:eastAsia="Times New Roman"/>
            <w:color w:val="1155CC"/>
            <w:u w:val="single"/>
            <w:lang w:val="en-US"/>
          </w:rPr>
          <w:t>NYC Schools Account (NYCSA) Portal</w:t>
        </w:r>
      </w:hyperlink>
      <w:r w:rsidRPr="005A27FA">
        <w:rPr>
          <w:rFonts w:eastAsia="Times New Roman"/>
          <w:color w:val="000000"/>
          <w:lang w:val="en-US"/>
        </w:rPr>
        <w:t xml:space="preserve"> i</w:t>
      </w:r>
      <w:r w:rsidRPr="005A27FA">
        <w:rPr>
          <w:rFonts w:eastAsia="Times New Roman"/>
          <w:color w:val="434343"/>
          <w:lang w:val="en-US"/>
        </w:rPr>
        <w:t>n the fall. </w:t>
      </w:r>
    </w:p>
    <w:p w:rsidR="005A27FA" w:rsidRPr="005A27FA" w:rsidRDefault="005A27FA" w:rsidP="005A27FA">
      <w:pPr>
        <w:spacing w:before="200" w:after="200" w:line="240" w:lineRule="auto"/>
        <w:rPr>
          <w:rFonts w:ascii="Times New Roman" w:eastAsia="Times New Roman" w:hAnsi="Times New Roman" w:cs="Times New Roman"/>
          <w:sz w:val="24"/>
          <w:szCs w:val="24"/>
          <w:lang w:val="en-US"/>
        </w:rPr>
      </w:pPr>
      <w:r w:rsidRPr="005A27FA">
        <w:rPr>
          <w:rFonts w:eastAsia="Times New Roman"/>
          <w:b/>
          <w:bCs/>
          <w:color w:val="434343"/>
          <w:lang w:val="en-US"/>
        </w:rPr>
        <w:t>DOE Attendance</w:t>
      </w:r>
      <w:r w:rsidRPr="005A27FA">
        <w:rPr>
          <w:rFonts w:eastAsia="Times New Roman"/>
          <w:color w:val="434343"/>
          <w:lang w:val="en-US"/>
        </w:rPr>
        <w:t xml:space="preserve"> is an electronic attendance tool. </w:t>
      </w:r>
    </w:p>
    <w:p w:rsidR="005A27FA" w:rsidRPr="005A27FA" w:rsidRDefault="005A27FA" w:rsidP="005A27FA">
      <w:pPr>
        <w:numPr>
          <w:ilvl w:val="0"/>
          <w:numId w:val="3"/>
        </w:numPr>
        <w:spacing w:before="200" w:line="240" w:lineRule="auto"/>
        <w:textAlignment w:val="baseline"/>
        <w:rPr>
          <w:rFonts w:eastAsia="Times New Roman"/>
          <w:color w:val="434343"/>
          <w:lang w:val="en-US"/>
        </w:rPr>
      </w:pPr>
      <w:r w:rsidRPr="005A27FA">
        <w:rPr>
          <w:rFonts w:eastAsia="Times New Roman"/>
          <w:color w:val="434343"/>
          <w:lang w:val="en-US"/>
        </w:rPr>
        <w:t xml:space="preserve">Families already have access to their child’s attendance in </w:t>
      </w:r>
      <w:hyperlink r:id="rId11" w:history="1">
        <w:r w:rsidRPr="005A27FA">
          <w:rPr>
            <w:rFonts w:eastAsia="Times New Roman"/>
            <w:color w:val="1155CC"/>
            <w:u w:val="single"/>
            <w:lang w:val="en-US"/>
          </w:rPr>
          <w:t>NYC Schools Account (NYCSA) Portal</w:t>
        </w:r>
      </w:hyperlink>
      <w:r w:rsidRPr="005A27FA">
        <w:rPr>
          <w:rFonts w:eastAsia="Times New Roman"/>
          <w:color w:val="434343"/>
          <w:lang w:val="en-US"/>
        </w:rPr>
        <w:t>. </w:t>
      </w:r>
    </w:p>
    <w:p w:rsidR="005A27FA" w:rsidRPr="005A27FA" w:rsidRDefault="005A27FA" w:rsidP="005A27FA">
      <w:pPr>
        <w:numPr>
          <w:ilvl w:val="0"/>
          <w:numId w:val="3"/>
        </w:numPr>
        <w:spacing w:after="200" w:line="240" w:lineRule="auto"/>
        <w:textAlignment w:val="baseline"/>
        <w:rPr>
          <w:rFonts w:eastAsia="Times New Roman"/>
          <w:color w:val="434343"/>
          <w:lang w:val="en-US"/>
        </w:rPr>
      </w:pPr>
      <w:r w:rsidRPr="005A27FA">
        <w:rPr>
          <w:rFonts w:eastAsia="Times New Roman"/>
          <w:color w:val="434343"/>
          <w:lang w:val="en-US"/>
        </w:rPr>
        <w:t xml:space="preserve">Teachers and school administrators will be able </w:t>
      </w:r>
      <w:proofErr w:type="gramStart"/>
      <w:r w:rsidRPr="005A27FA">
        <w:rPr>
          <w:rFonts w:eastAsia="Times New Roman"/>
          <w:color w:val="434343"/>
          <w:lang w:val="en-US"/>
        </w:rPr>
        <w:t>to quickly and securely update</w:t>
      </w:r>
      <w:proofErr w:type="gramEnd"/>
      <w:r w:rsidRPr="005A27FA">
        <w:rPr>
          <w:rFonts w:eastAsia="Times New Roman"/>
          <w:color w:val="434343"/>
          <w:lang w:val="en-US"/>
        </w:rPr>
        <w:t xml:space="preserve"> student attendance throughout the day. </w:t>
      </w:r>
    </w:p>
    <w:p w:rsidR="005A27FA" w:rsidRPr="005A27FA" w:rsidRDefault="005A27FA" w:rsidP="005A27FA">
      <w:pPr>
        <w:spacing w:line="240" w:lineRule="auto"/>
        <w:rPr>
          <w:rFonts w:ascii="Times New Roman" w:eastAsia="Times New Roman" w:hAnsi="Times New Roman" w:cs="Times New Roman"/>
          <w:sz w:val="24"/>
          <w:szCs w:val="24"/>
          <w:lang w:val="en-US"/>
        </w:rPr>
      </w:pPr>
      <w:r w:rsidRPr="005A27FA">
        <w:rPr>
          <w:rFonts w:eastAsia="Times New Roman"/>
          <w:color w:val="434343"/>
          <w:lang w:val="en-US"/>
        </w:rPr>
        <w:t xml:space="preserve">The new </w:t>
      </w:r>
      <w:r w:rsidRPr="005A27FA">
        <w:rPr>
          <w:rFonts w:eastAsia="Times New Roman"/>
          <w:b/>
          <w:bCs/>
          <w:color w:val="434343"/>
          <w:lang w:val="en-US"/>
        </w:rPr>
        <w:t>DOE Messaging application</w:t>
      </w:r>
      <w:r w:rsidRPr="005A27FA">
        <w:rPr>
          <w:rFonts w:eastAsia="Times New Roman"/>
          <w:color w:val="434343"/>
          <w:lang w:val="en-US"/>
        </w:rPr>
        <w:t xml:space="preserve"> offers multiple methods for outreach to families, such as voice calls, emails, and SMS texts. </w:t>
      </w:r>
    </w:p>
    <w:p w:rsidR="005A27FA" w:rsidRPr="005A27FA" w:rsidRDefault="005A27FA" w:rsidP="005A27FA">
      <w:pPr>
        <w:numPr>
          <w:ilvl w:val="0"/>
          <w:numId w:val="4"/>
        </w:numPr>
        <w:spacing w:line="240" w:lineRule="auto"/>
        <w:textAlignment w:val="baseline"/>
        <w:rPr>
          <w:rFonts w:eastAsia="Times New Roman"/>
          <w:color w:val="434343"/>
          <w:lang w:val="en-US"/>
        </w:rPr>
      </w:pPr>
      <w:r w:rsidRPr="005A27FA">
        <w:rPr>
          <w:rFonts w:eastAsia="Times New Roman"/>
          <w:color w:val="434343"/>
          <w:lang w:val="en-US"/>
        </w:rPr>
        <w:t>Our school staff will be able to send families messages by course/class, by grade, or even to the entire school. </w:t>
      </w:r>
    </w:p>
    <w:p w:rsidR="005A27FA" w:rsidRPr="005A27FA" w:rsidRDefault="005A27FA" w:rsidP="005A27FA">
      <w:pPr>
        <w:numPr>
          <w:ilvl w:val="0"/>
          <w:numId w:val="4"/>
        </w:numPr>
        <w:spacing w:line="240" w:lineRule="auto"/>
        <w:textAlignment w:val="baseline"/>
        <w:rPr>
          <w:rFonts w:eastAsia="Times New Roman"/>
          <w:color w:val="434343"/>
          <w:lang w:val="en-US"/>
        </w:rPr>
      </w:pPr>
      <w:r>
        <w:rPr>
          <w:rFonts w:eastAsia="Times New Roman"/>
          <w:color w:val="434343"/>
          <w:lang w:val="en-US"/>
        </w:rPr>
        <w:t>M</w:t>
      </w:r>
      <w:r w:rsidRPr="005A27FA">
        <w:rPr>
          <w:rFonts w:eastAsia="Times New Roman"/>
          <w:color w:val="434343"/>
          <w:lang w:val="en-US"/>
        </w:rPr>
        <w:t>essages can be sent in English and the nine DOE languages</w:t>
      </w:r>
    </w:p>
    <w:p w:rsidR="005A27FA" w:rsidRDefault="005A27FA" w:rsidP="00A755DD">
      <w:r>
        <w:rPr>
          <w:noProof/>
          <w:lang w:val="en-US"/>
        </w:rPr>
        <w:lastRenderedPageBreak/>
        <w:drawing>
          <wp:anchor distT="0" distB="0" distL="114300" distR="114300" simplePos="0" relativeHeight="251658240" behindDoc="1" locked="0" layoutInCell="1" allowOverlap="1">
            <wp:simplePos x="0" y="0"/>
            <wp:positionH relativeFrom="column">
              <wp:posOffset>-1</wp:posOffset>
            </wp:positionH>
            <wp:positionV relativeFrom="paragraph">
              <wp:posOffset>-333375</wp:posOffset>
            </wp:positionV>
            <wp:extent cx="7289943" cy="35147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99026" cy="3519104"/>
                    </a:xfrm>
                    <a:prstGeom prst="rect">
                      <a:avLst/>
                    </a:prstGeom>
                  </pic:spPr>
                </pic:pic>
              </a:graphicData>
            </a:graphic>
            <wp14:sizeRelH relativeFrom="margin">
              <wp14:pctWidth>0</wp14:pctWidth>
            </wp14:sizeRelH>
            <wp14:sizeRelV relativeFrom="margin">
              <wp14:pctHeight>0</wp14:pctHeight>
            </wp14:sizeRelV>
          </wp:anchor>
        </w:drawing>
      </w:r>
    </w:p>
    <w:p w:rsidR="005A27FA" w:rsidRPr="00A755DD" w:rsidRDefault="005A27FA" w:rsidP="00A755DD">
      <w:bookmarkStart w:id="0" w:name="_GoBack"/>
      <w:bookmarkEnd w:id="0"/>
      <w:r>
        <w:rPr>
          <w:noProof/>
          <w:lang w:val="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3148965</wp:posOffset>
            </wp:positionV>
            <wp:extent cx="7008765" cy="44196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008765" cy="4419600"/>
                    </a:xfrm>
                    <a:prstGeom prst="rect">
                      <a:avLst/>
                    </a:prstGeom>
                  </pic:spPr>
                </pic:pic>
              </a:graphicData>
            </a:graphic>
            <wp14:sizeRelH relativeFrom="margin">
              <wp14:pctWidth>0</wp14:pctWidth>
            </wp14:sizeRelH>
            <wp14:sizeRelV relativeFrom="margin">
              <wp14:pctHeight>0</wp14:pctHeight>
            </wp14:sizeRelV>
          </wp:anchor>
        </w:drawing>
      </w:r>
    </w:p>
    <w:sectPr w:rsidR="005A27FA" w:rsidRPr="00A755DD" w:rsidSect="003006EC">
      <w:headerReference w:type="default" r:id="rId14"/>
      <w:footerReference w:type="default" r:id="rId15"/>
      <w:pgSz w:w="12240" w:h="15840"/>
      <w:pgMar w:top="2430" w:right="450" w:bottom="1440" w:left="5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B9" w:rsidRDefault="00C408B9" w:rsidP="00FF66E8">
      <w:pPr>
        <w:spacing w:line="240" w:lineRule="auto"/>
      </w:pPr>
      <w:r>
        <w:separator/>
      </w:r>
    </w:p>
  </w:endnote>
  <w:endnote w:type="continuationSeparator" w:id="0">
    <w:p w:rsidR="00C408B9" w:rsidRDefault="00C408B9" w:rsidP="00FF6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23" w:rsidRDefault="00C52093">
    <w:pPr>
      <w:pStyle w:val="Footer"/>
    </w:pPr>
    <w:r>
      <w:rPr>
        <w:noProof/>
      </w:rPr>
      <w:drawing>
        <wp:anchor distT="0" distB="0" distL="114300" distR="114300" simplePos="0" relativeHeight="251660288" behindDoc="1" locked="0" layoutInCell="1" allowOverlap="1">
          <wp:simplePos x="0" y="0"/>
          <wp:positionH relativeFrom="column">
            <wp:posOffset>5286375</wp:posOffset>
          </wp:positionH>
          <wp:positionV relativeFrom="paragraph">
            <wp:posOffset>136525</wp:posOffset>
          </wp:positionV>
          <wp:extent cx="2164080" cy="357678"/>
          <wp:effectExtent l="0" t="0" r="7620" b="4445"/>
          <wp:wrapNone/>
          <wp:docPr id="169" name="Picture 169" descr="TEACHING IN NEW YORK CITY – Teach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IN NEW YORK CITY – TeachNY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57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F23">
      <w:rPr>
        <w:noProof/>
      </w:rPr>
      <w:drawing>
        <wp:anchor distT="0" distB="0" distL="114300" distR="114300" simplePos="0" relativeHeight="251661312" behindDoc="0" locked="0" layoutInCell="1" allowOverlap="1">
          <wp:simplePos x="0" y="0"/>
          <wp:positionH relativeFrom="column">
            <wp:posOffset>6219825</wp:posOffset>
          </wp:positionH>
          <wp:positionV relativeFrom="paragraph">
            <wp:posOffset>7562850</wp:posOffset>
          </wp:positionV>
          <wp:extent cx="1028700" cy="956310"/>
          <wp:effectExtent l="0" t="0" r="0" b="0"/>
          <wp:wrapNone/>
          <wp:docPr id="170" name="Picture 170" descr="C:\Users\nfrangella\AppData\Local\Microsoft\Windows\INetCache\Content.Word\MS 890 BLUE GOLD 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rangella\AppData\Local\Microsoft\Windows\INetCache\Content.Word\MS 890 BLUE GOLD WHITE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F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B9" w:rsidRDefault="00C408B9" w:rsidP="00FF66E8">
      <w:pPr>
        <w:spacing w:line="240" w:lineRule="auto"/>
      </w:pPr>
      <w:r>
        <w:separator/>
      </w:r>
    </w:p>
  </w:footnote>
  <w:footnote w:type="continuationSeparator" w:id="0">
    <w:p w:rsidR="00C408B9" w:rsidRDefault="00C408B9" w:rsidP="00FF6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99" w:rsidRPr="003006EC" w:rsidRDefault="003006EC" w:rsidP="00692699">
    <w:pPr>
      <w:pStyle w:val="Header"/>
      <w:tabs>
        <w:tab w:val="clear" w:pos="4680"/>
        <w:tab w:val="clear" w:pos="9360"/>
        <w:tab w:val="left" w:pos="360"/>
        <w:tab w:val="left" w:pos="8550"/>
        <w:tab w:val="right" w:pos="10350"/>
      </w:tabs>
      <w:ind w:left="270"/>
      <w:rPr>
        <w:rFonts w:ascii="Segoe UI Historic" w:hAnsi="Segoe UI Historic" w:cs="Segoe UI Historic"/>
        <w:sz w:val="20"/>
        <w:szCs w:val="20"/>
      </w:rPr>
    </w:pPr>
    <w:r w:rsidRPr="003006EC">
      <w:rPr>
        <w:rFonts w:ascii="Segoe UI Historic" w:hAnsi="Segoe UI Historic" w:cs="Segoe UI Historic"/>
        <w:noProof/>
      </w:rPr>
      <w:drawing>
        <wp:anchor distT="0" distB="0" distL="114300" distR="114300" simplePos="0" relativeHeight="251659264" behindDoc="1" locked="0" layoutInCell="1" allowOverlap="1" wp14:anchorId="6467DE62" wp14:editId="7FCB4385">
          <wp:simplePos x="0" y="0"/>
          <wp:positionH relativeFrom="column">
            <wp:posOffset>2438400</wp:posOffset>
          </wp:positionH>
          <wp:positionV relativeFrom="paragraph">
            <wp:posOffset>-257175</wp:posOffset>
          </wp:positionV>
          <wp:extent cx="2686050" cy="895350"/>
          <wp:effectExtent l="0" t="0" r="0" b="0"/>
          <wp:wrapNone/>
          <wp:docPr id="168" name="Picture 168" descr="LOGO MS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MS 89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pic:spPr>
              </pic:pic>
            </a:graphicData>
          </a:graphic>
          <wp14:sizeRelH relativeFrom="margin">
            <wp14:pctWidth>0</wp14:pctWidth>
          </wp14:sizeRelH>
          <wp14:sizeRelV relativeFrom="margin">
            <wp14:pctHeight>0</wp14:pctHeight>
          </wp14:sizeRelV>
        </wp:anchor>
      </w:drawing>
    </w:r>
    <w:r w:rsidR="00692699" w:rsidRPr="003006EC">
      <w:rPr>
        <w:rFonts w:ascii="Segoe UI Historic" w:hAnsi="Segoe UI Historic" w:cs="Segoe UI Historic"/>
        <w:sz w:val="20"/>
        <w:szCs w:val="20"/>
      </w:rPr>
      <w:t xml:space="preserve">N. Frangella, </w:t>
    </w:r>
    <w:r w:rsidR="00692699" w:rsidRPr="003006EC">
      <w:rPr>
        <w:rFonts w:ascii="Segoe UI Historic" w:hAnsi="Segoe UI Historic" w:cs="Segoe UI Historic"/>
        <w:i/>
        <w:sz w:val="20"/>
        <w:szCs w:val="20"/>
      </w:rPr>
      <w:t xml:space="preserve">Principal                                          </w:t>
    </w:r>
    <w:r w:rsidR="00FF66E8" w:rsidRPr="003006EC">
      <w:rPr>
        <w:rFonts w:ascii="Segoe UI Historic" w:hAnsi="Segoe UI Historic" w:cs="Segoe UI Historic"/>
      </w:rPr>
      <w:t xml:space="preserve">                                             </w:t>
    </w:r>
    <w:r w:rsidR="00692699" w:rsidRPr="003006EC">
      <w:rPr>
        <w:rFonts w:ascii="Segoe UI Historic" w:hAnsi="Segoe UI Historic" w:cs="Segoe UI Historic"/>
      </w:rPr>
      <w:t xml:space="preserve">                </w:t>
    </w:r>
    <w:r w:rsidR="00FF66E8" w:rsidRPr="003006EC">
      <w:rPr>
        <w:rFonts w:ascii="Segoe UI Historic" w:hAnsi="Segoe UI Historic" w:cs="Segoe UI Historic"/>
      </w:rPr>
      <w:t xml:space="preserve"> </w:t>
    </w:r>
    <w:r w:rsidR="00692699" w:rsidRPr="003006EC">
      <w:rPr>
        <w:rFonts w:ascii="Segoe UI Historic" w:hAnsi="Segoe UI Historic" w:cs="Segoe UI Historic"/>
        <w:sz w:val="20"/>
        <w:szCs w:val="20"/>
      </w:rPr>
      <w:tab/>
    </w:r>
    <w:r w:rsidR="00692699" w:rsidRPr="003006EC">
      <w:rPr>
        <w:rFonts w:ascii="Segoe UI Historic" w:hAnsi="Segoe UI Historic" w:cs="Segoe UI Historic"/>
        <w:sz w:val="20"/>
        <w:szCs w:val="20"/>
      </w:rPr>
      <w:tab/>
    </w:r>
    <w:r w:rsidR="00FF66E8" w:rsidRPr="003006EC">
      <w:rPr>
        <w:rFonts w:ascii="Segoe UI Historic" w:hAnsi="Segoe UI Historic" w:cs="Segoe UI Historic"/>
        <w:sz w:val="20"/>
        <w:szCs w:val="20"/>
      </w:rPr>
      <w:t>21</w:t>
    </w:r>
    <w:r w:rsidR="00692699" w:rsidRPr="003006EC">
      <w:rPr>
        <w:rFonts w:ascii="Segoe UI Historic" w:hAnsi="Segoe UI Historic" w:cs="Segoe UI Historic"/>
        <w:sz w:val="20"/>
        <w:szCs w:val="20"/>
      </w:rPr>
      <w:t xml:space="preserve"> Hinckley Place</w:t>
    </w:r>
  </w:p>
  <w:p w:rsidR="00FF66E8" w:rsidRPr="003006EC" w:rsidRDefault="00692699" w:rsidP="003006EC">
    <w:pPr>
      <w:pStyle w:val="Header"/>
      <w:tabs>
        <w:tab w:val="clear" w:pos="4680"/>
        <w:tab w:val="clear" w:pos="9360"/>
        <w:tab w:val="left" w:pos="8640"/>
        <w:tab w:val="right" w:pos="10440"/>
      </w:tabs>
      <w:ind w:left="270"/>
      <w:rPr>
        <w:rFonts w:ascii="Segoe UI Historic" w:hAnsi="Segoe UI Historic" w:cs="Segoe UI Historic"/>
        <w:i/>
        <w:sz w:val="20"/>
        <w:szCs w:val="20"/>
      </w:rPr>
    </w:pPr>
    <w:r w:rsidRPr="003006EC">
      <w:rPr>
        <w:rFonts w:ascii="Segoe UI Historic" w:hAnsi="Segoe UI Historic" w:cs="Segoe UI Historic"/>
        <w:sz w:val="20"/>
        <w:szCs w:val="20"/>
      </w:rPr>
      <w:t>G. Votinelli</w:t>
    </w:r>
    <w:r w:rsidRPr="003006EC">
      <w:rPr>
        <w:rFonts w:ascii="Segoe UI Historic" w:hAnsi="Segoe UI Historic" w:cs="Segoe UI Historic"/>
        <w:i/>
        <w:sz w:val="20"/>
        <w:szCs w:val="20"/>
      </w:rPr>
      <w:t xml:space="preserve">, Assistant Principal                               </w:t>
    </w:r>
    <w:r w:rsidRPr="003006EC">
      <w:rPr>
        <w:rFonts w:ascii="Segoe UI Historic" w:hAnsi="Segoe UI Historic" w:cs="Segoe UI Historic"/>
        <w:i/>
        <w:sz w:val="24"/>
        <w:szCs w:val="20"/>
      </w:rPr>
      <w:tab/>
    </w:r>
    <w:r w:rsidR="003006EC">
      <w:rPr>
        <w:rFonts w:ascii="Segoe UI Historic" w:hAnsi="Segoe UI Historic" w:cs="Segoe UI Historic"/>
        <w:i/>
        <w:sz w:val="24"/>
        <w:szCs w:val="20"/>
      </w:rPr>
      <w:t xml:space="preserve">   </w:t>
    </w:r>
    <w:r w:rsidR="00FF66E8" w:rsidRPr="003006EC">
      <w:rPr>
        <w:rFonts w:ascii="Segoe UI Historic" w:hAnsi="Segoe UI Historic" w:cs="Segoe UI Historic"/>
        <w:sz w:val="20"/>
        <w:szCs w:val="20"/>
      </w:rPr>
      <w:t>Brooklyn, NY 11218</w:t>
    </w:r>
  </w:p>
  <w:p w:rsidR="00FF66E8" w:rsidRPr="003006EC" w:rsidRDefault="00FF66E8" w:rsidP="003006EC">
    <w:pPr>
      <w:pStyle w:val="Header"/>
      <w:tabs>
        <w:tab w:val="clear" w:pos="9360"/>
        <w:tab w:val="left" w:pos="0"/>
        <w:tab w:val="left" w:pos="7830"/>
        <w:tab w:val="right" w:pos="10800"/>
      </w:tabs>
      <w:rPr>
        <w:rFonts w:ascii="Segoe UI Historic" w:hAnsi="Segoe UI Historic" w:cs="Segoe UI Historic"/>
        <w:sz w:val="20"/>
        <w:szCs w:val="20"/>
      </w:rPr>
    </w:pPr>
    <w:r w:rsidRPr="003006EC">
      <w:rPr>
        <w:rFonts w:ascii="Segoe UI Historic" w:hAnsi="Segoe UI Historic" w:cs="Segoe UI Historic"/>
        <w:sz w:val="20"/>
        <w:szCs w:val="20"/>
      </w:rPr>
      <w:t xml:space="preserve">     </w:t>
    </w:r>
    <w:r w:rsidR="00692699" w:rsidRPr="003006EC">
      <w:rPr>
        <w:rFonts w:ascii="Segoe UI Historic" w:hAnsi="Segoe UI Historic" w:cs="Segoe UI Historic"/>
        <w:sz w:val="20"/>
        <w:szCs w:val="20"/>
      </w:rPr>
      <w:t xml:space="preserve">www.ms890.org                                               </w:t>
    </w:r>
    <w:r w:rsidR="00692699" w:rsidRPr="003006EC">
      <w:rPr>
        <w:rFonts w:ascii="Segoe UI Historic" w:hAnsi="Segoe UI Historic" w:cs="Segoe UI Historic"/>
        <w:i/>
        <w:sz w:val="20"/>
        <w:szCs w:val="20"/>
      </w:rPr>
      <w:tab/>
    </w:r>
    <w:r w:rsidR="00692699" w:rsidRPr="003006EC">
      <w:rPr>
        <w:rFonts w:ascii="Segoe UI Historic" w:hAnsi="Segoe UI Historic" w:cs="Segoe UI Historic"/>
        <w:i/>
        <w:sz w:val="20"/>
        <w:szCs w:val="20"/>
      </w:rPr>
      <w:tab/>
      <w:t xml:space="preserve">              </w:t>
    </w:r>
    <w:r w:rsidR="00B05AD0" w:rsidRPr="003006EC">
      <w:rPr>
        <w:rFonts w:ascii="Segoe UI Historic" w:hAnsi="Segoe UI Historic" w:cs="Segoe UI Historic"/>
        <w:i/>
        <w:sz w:val="20"/>
        <w:szCs w:val="20"/>
      </w:rPr>
      <w:t xml:space="preserve">    </w:t>
    </w:r>
    <w:r w:rsidRPr="003006EC">
      <w:rPr>
        <w:rFonts w:ascii="Segoe UI Historic" w:hAnsi="Segoe UI Historic" w:cs="Segoe UI Historic"/>
        <w:sz w:val="20"/>
        <w:szCs w:val="20"/>
      </w:rPr>
      <w:t xml:space="preserve">Phone: (929) 397-9200         </w:t>
    </w:r>
  </w:p>
  <w:p w:rsidR="00FF66E8" w:rsidRDefault="00692699" w:rsidP="00C52093">
    <w:pPr>
      <w:pStyle w:val="Header"/>
      <w:pBdr>
        <w:bottom w:val="single" w:sz="12" w:space="3" w:color="auto"/>
      </w:pBdr>
      <w:tabs>
        <w:tab w:val="clear" w:pos="4680"/>
        <w:tab w:val="clear" w:pos="9360"/>
        <w:tab w:val="center" w:pos="5220"/>
        <w:tab w:val="right" w:pos="10980"/>
      </w:tabs>
      <w:rPr>
        <w:rFonts w:ascii="Segoe UI Historic" w:hAnsi="Segoe UI Historic" w:cs="Segoe UI Historic"/>
        <w:sz w:val="20"/>
        <w:szCs w:val="20"/>
      </w:rPr>
    </w:pPr>
    <w:r w:rsidRPr="003006EC">
      <w:rPr>
        <w:rFonts w:ascii="Segoe UI Historic" w:hAnsi="Segoe UI Historic" w:cs="Segoe UI Historic"/>
        <w:sz w:val="20"/>
        <w:szCs w:val="20"/>
      </w:rPr>
      <w:t xml:space="preserve"> </w:t>
    </w:r>
    <w:r w:rsidR="00FF66E8" w:rsidRPr="003006EC">
      <w:rPr>
        <w:rFonts w:ascii="Segoe UI Historic" w:hAnsi="Segoe UI Historic" w:cs="Segoe UI Historic"/>
        <w:sz w:val="20"/>
        <w:szCs w:val="20"/>
      </w:rPr>
      <w:t xml:space="preserve">   </w:t>
    </w:r>
    <w:r w:rsidR="003006EC">
      <w:rPr>
        <w:rFonts w:ascii="Segoe UI Historic" w:hAnsi="Segoe UI Historic" w:cs="Segoe UI Historic"/>
        <w:sz w:val="20"/>
        <w:szCs w:val="20"/>
      </w:rPr>
      <w:t xml:space="preserve"> </w:t>
    </w:r>
    <w:r w:rsidR="003006EC">
      <w:rPr>
        <w:rFonts w:ascii="Segoe UI Historic" w:hAnsi="Segoe UI Historic" w:cs="Segoe UI Historic"/>
        <w:sz w:val="20"/>
        <w:szCs w:val="20"/>
      </w:rPr>
      <w:tab/>
      <w:t xml:space="preserve">                                                                           </w:t>
    </w:r>
    <w:r w:rsidRPr="003006EC">
      <w:rPr>
        <w:rFonts w:ascii="Segoe UI Historic" w:hAnsi="Segoe UI Historic" w:cs="Segoe UI Historic"/>
        <w:i/>
        <w:sz w:val="24"/>
        <w:szCs w:val="20"/>
      </w:rPr>
      <w:t>“</w:t>
    </w:r>
    <w:r w:rsidRPr="003006EC">
      <w:rPr>
        <w:rFonts w:ascii="Segoe UI Historic" w:hAnsi="Segoe UI Historic" w:cs="Segoe UI Historic"/>
        <w:i/>
        <w:sz w:val="20"/>
        <w:szCs w:val="20"/>
      </w:rPr>
      <w:t>Realizing Students’ Full Potential</w:t>
    </w:r>
    <w:r w:rsidRPr="003006EC">
      <w:rPr>
        <w:rFonts w:ascii="Segoe UI Historic" w:hAnsi="Segoe UI Historic" w:cs="Segoe UI Historic"/>
        <w:i/>
        <w:sz w:val="24"/>
        <w:szCs w:val="20"/>
      </w:rPr>
      <w:t>”</w:t>
    </w:r>
    <w:r w:rsidRPr="003006EC">
      <w:rPr>
        <w:rFonts w:ascii="Segoe UI Historic" w:hAnsi="Segoe UI Historic" w:cs="Segoe UI Historic"/>
        <w:sz w:val="20"/>
        <w:szCs w:val="20"/>
      </w:rPr>
      <w:t xml:space="preserve">          </w:t>
    </w:r>
    <w:r w:rsidR="003006EC">
      <w:rPr>
        <w:rFonts w:ascii="Segoe UI Historic" w:hAnsi="Segoe UI Historic" w:cs="Segoe UI Historic"/>
        <w:sz w:val="20"/>
        <w:szCs w:val="20"/>
      </w:rPr>
      <w:t xml:space="preserve">               </w:t>
    </w:r>
    <w:r w:rsidR="003006EC" w:rsidRPr="003006EC">
      <w:rPr>
        <w:rFonts w:ascii="Segoe UI Historic" w:hAnsi="Segoe UI Historic" w:cs="Segoe UI Historic"/>
        <w:sz w:val="20"/>
        <w:szCs w:val="20"/>
      </w:rPr>
      <w:t xml:space="preserve">Fax: (929) 397-9205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1A8E"/>
    <w:multiLevelType w:val="multilevel"/>
    <w:tmpl w:val="FD96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34E"/>
    <w:multiLevelType w:val="hybridMultilevel"/>
    <w:tmpl w:val="240C4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273317"/>
    <w:multiLevelType w:val="multilevel"/>
    <w:tmpl w:val="5C7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62C1B"/>
    <w:multiLevelType w:val="multilevel"/>
    <w:tmpl w:val="7678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5E"/>
    <w:rsid w:val="000D2ED4"/>
    <w:rsid w:val="00295F23"/>
    <w:rsid w:val="003006EC"/>
    <w:rsid w:val="003C148C"/>
    <w:rsid w:val="00523FE5"/>
    <w:rsid w:val="005A27FA"/>
    <w:rsid w:val="00692699"/>
    <w:rsid w:val="0088795E"/>
    <w:rsid w:val="008F757F"/>
    <w:rsid w:val="00A755DD"/>
    <w:rsid w:val="00B057E0"/>
    <w:rsid w:val="00B05AD0"/>
    <w:rsid w:val="00B37E72"/>
    <w:rsid w:val="00C16C63"/>
    <w:rsid w:val="00C408B9"/>
    <w:rsid w:val="00C52093"/>
    <w:rsid w:val="00CA4CB2"/>
    <w:rsid w:val="00D071D6"/>
    <w:rsid w:val="00DC0CC3"/>
    <w:rsid w:val="00DD400D"/>
    <w:rsid w:val="00E54C3E"/>
    <w:rsid w:val="00E91EF0"/>
    <w:rsid w:val="00EB49A0"/>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C51A"/>
  <w15:chartTrackingRefBased/>
  <w15:docId w15:val="{72313232-403C-4571-9F93-8508549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CC3"/>
    <w:pPr>
      <w:spacing w:after="0" w:line="276" w:lineRule="auto"/>
    </w:pPr>
    <w:rPr>
      <w:rFonts w:ascii="Arial" w:eastAsia="Arial" w:hAnsi="Arial" w:cs="Arial"/>
      <w:lang w:val="en"/>
    </w:rPr>
  </w:style>
  <w:style w:type="paragraph" w:styleId="Heading2">
    <w:name w:val="heading 2"/>
    <w:basedOn w:val="Normal"/>
    <w:link w:val="Heading2Char"/>
    <w:uiPriority w:val="9"/>
    <w:qFormat/>
    <w:rsid w:val="005A27F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6E8"/>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F66E8"/>
  </w:style>
  <w:style w:type="paragraph" w:styleId="Footer">
    <w:name w:val="footer"/>
    <w:basedOn w:val="Normal"/>
    <w:link w:val="FooterChar"/>
    <w:uiPriority w:val="99"/>
    <w:unhideWhenUsed/>
    <w:rsid w:val="00FF66E8"/>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F66E8"/>
  </w:style>
  <w:style w:type="paragraph" w:styleId="ListParagraph">
    <w:name w:val="List Paragraph"/>
    <w:basedOn w:val="Normal"/>
    <w:uiPriority w:val="34"/>
    <w:qFormat/>
    <w:rsid w:val="00DC0CC3"/>
    <w:pPr>
      <w:ind w:left="720"/>
      <w:contextualSpacing/>
    </w:pPr>
  </w:style>
  <w:style w:type="table" w:styleId="TableGrid">
    <w:name w:val="Table Grid"/>
    <w:basedOn w:val="TableNormal"/>
    <w:uiPriority w:val="39"/>
    <w:rsid w:val="00B0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27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7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A2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yc.gov/learning/student-journey/nyc-schools-accoun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chools.nyc.gov/about-us/news/announcements/contentdetails/2022/05/19/schools-chancellor-david-c.-banks-announces-launch-of-doe-grades-attendance-and-messaging-application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s.nyc.gov/learning/student-journey/nyc-schools-accou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hools.nyc.gov/learning/student-journey/nyc-schools-account" TargetMode="External"/><Relationship Id="rId4" Type="http://schemas.openxmlformats.org/officeDocument/2006/relationships/webSettings" Target="webSettings.xml"/><Relationship Id="rId9" Type="http://schemas.openxmlformats.org/officeDocument/2006/relationships/hyperlink" Target="mailto:mlopezurena@schools.nyc.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Frangella Nicholas</dc:creator>
  <cp:keywords/>
  <dc:description/>
  <cp:lastModifiedBy>Frangella Nicholas</cp:lastModifiedBy>
  <cp:revision>2</cp:revision>
  <dcterms:created xsi:type="dcterms:W3CDTF">2022-09-02T16:43:00Z</dcterms:created>
  <dcterms:modified xsi:type="dcterms:W3CDTF">2022-09-02T16:43:00Z</dcterms:modified>
</cp:coreProperties>
</file>